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17" w:rsidRDefault="002920EE" w:rsidP="00192A0A">
      <w:pPr>
        <w:autoSpaceDE w:val="0"/>
        <w:autoSpaceDN w:val="0"/>
        <w:adjustRightInd w:val="0"/>
        <w:spacing w:after="0" w:line="240" w:lineRule="auto"/>
        <w:jc w:val="center"/>
        <w:rPr>
          <w:rFonts w:cs="Arial"/>
          <w:b/>
          <w:bCs/>
          <w:color w:val="000000"/>
          <w:sz w:val="36"/>
          <w:szCs w:val="28"/>
        </w:rPr>
      </w:pPr>
      <w:r w:rsidRPr="002920EE">
        <w:rPr>
          <w:rFonts w:cs="Arial"/>
          <w:b/>
          <w:bCs/>
          <w:noProof/>
          <w:color w:val="000000"/>
          <w:szCs w:val="20"/>
          <w:lang w:eastAsia="de-AT"/>
        </w:rPr>
        <mc:AlternateContent>
          <mc:Choice Requires="wps">
            <w:drawing>
              <wp:anchor distT="0" distB="0" distL="114300" distR="114300" simplePos="0" relativeHeight="251663360" behindDoc="0" locked="0" layoutInCell="1" allowOverlap="1" wp14:anchorId="4A9DB172" wp14:editId="1EAD4C5D">
                <wp:simplePos x="0" y="0"/>
                <wp:positionH relativeFrom="column">
                  <wp:posOffset>195580</wp:posOffset>
                </wp:positionH>
                <wp:positionV relativeFrom="paragraph">
                  <wp:posOffset>-619760</wp:posOffset>
                </wp:positionV>
                <wp:extent cx="1859915" cy="598805"/>
                <wp:effectExtent l="0" t="0" r="0" b="0"/>
                <wp:wrapTight wrapText="bothSides">
                  <wp:wrapPolygon edited="0">
                    <wp:start x="442" y="0"/>
                    <wp:lineTo x="442" y="20615"/>
                    <wp:lineTo x="20796" y="20615"/>
                    <wp:lineTo x="20796" y="0"/>
                    <wp:lineTo x="442" y="0"/>
                  </wp:wrapPolygon>
                </wp:wrapTight>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598805"/>
                        </a:xfrm>
                        <a:prstGeom prst="rect">
                          <a:avLst/>
                        </a:prstGeom>
                        <a:noFill/>
                        <a:ln>
                          <a:noFill/>
                        </a:ln>
                        <a:extLst/>
                      </wps:spPr>
                      <wps:txbx>
                        <w:txbxContent>
                          <w:p w:rsidR="002920EE" w:rsidRPr="004C5F8D" w:rsidRDefault="002920EE" w:rsidP="002920EE">
                            <w:pPr>
                              <w:spacing w:after="0" w:line="240" w:lineRule="auto"/>
                              <w:rPr>
                                <w:rFonts w:ascii="Arial Narrow" w:hAnsi="Arial Narrow"/>
                                <w:b/>
                              </w:rPr>
                            </w:pPr>
                            <w:r w:rsidRPr="004C5F8D">
                              <w:rPr>
                                <w:rFonts w:ascii="Arial Narrow" w:hAnsi="Arial Narrow"/>
                                <w:b/>
                              </w:rPr>
                              <w:t>Evangelische Kirche A.B.</w:t>
                            </w:r>
                          </w:p>
                          <w:p w:rsidR="002920EE" w:rsidRPr="004C5F8D" w:rsidRDefault="002920EE" w:rsidP="002920EE">
                            <w:pPr>
                              <w:spacing w:after="0" w:line="240" w:lineRule="auto"/>
                              <w:rPr>
                                <w:rFonts w:ascii="Arial Narrow" w:hAnsi="Arial Narrow"/>
                                <w:b/>
                              </w:rPr>
                            </w:pPr>
                            <w:r w:rsidRPr="004C5F8D">
                              <w:rPr>
                                <w:rFonts w:ascii="Arial Narrow" w:hAnsi="Arial Narrow"/>
                                <w:b/>
                              </w:rPr>
                              <w:t>Oberösterreich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4pt;margin-top:-48.8pt;width:146.45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" filled="f" stroked="f">
                <v:textbox>
                  <w:txbxContent>
                    <w:p w:rsidR="002920EE" w:rsidRPr="004C5F8D" w:rsidRDefault="002920EE" w:rsidP="002920EE">
                      <w:pPr>
                        <w:spacing w:after="0" w:line="240" w:lineRule="auto"/>
                        <w:rPr>
                          <w:rFonts w:ascii="Arial Narrow" w:hAnsi="Arial Narrow"/>
                          <w:b/>
                        </w:rPr>
                      </w:pPr>
                      <w:r w:rsidRPr="004C5F8D">
                        <w:rPr>
                          <w:rFonts w:ascii="Arial Narrow" w:hAnsi="Arial Narrow"/>
                          <w:b/>
                        </w:rPr>
                        <w:t>Evangelische Kirche A.B.</w:t>
                      </w:r>
                    </w:p>
                    <w:p w:rsidR="002920EE" w:rsidRPr="004C5F8D" w:rsidRDefault="002920EE" w:rsidP="002920EE">
                      <w:pPr>
                        <w:spacing w:after="0" w:line="240" w:lineRule="auto"/>
                        <w:rPr>
                          <w:rFonts w:ascii="Arial Narrow" w:hAnsi="Arial Narrow"/>
                          <w:b/>
                        </w:rPr>
                      </w:pPr>
                      <w:r w:rsidRPr="004C5F8D">
                        <w:rPr>
                          <w:rFonts w:ascii="Arial Narrow" w:hAnsi="Arial Narrow"/>
                          <w:b/>
                        </w:rPr>
                        <w:t>Oberösterreich</w:t>
                      </w:r>
                    </w:p>
                  </w:txbxContent>
                </v:textbox>
                <w10:wrap type="tight"/>
              </v:shape>
            </w:pict>
          </mc:Fallback>
        </mc:AlternateContent>
      </w:r>
      <w:r w:rsidRPr="002920EE">
        <w:rPr>
          <w:rFonts w:cs="Arial"/>
          <w:b/>
          <w:bCs/>
          <w:noProof/>
          <w:color w:val="000000"/>
          <w:szCs w:val="20"/>
          <w:lang w:eastAsia="de-AT"/>
        </w:rPr>
        <w:drawing>
          <wp:anchor distT="0" distB="0" distL="114300" distR="114300" simplePos="0" relativeHeight="251662336" behindDoc="0" locked="0" layoutInCell="1" allowOverlap="1" wp14:anchorId="4051ECFD" wp14:editId="21FD8260">
            <wp:simplePos x="0" y="0"/>
            <wp:positionH relativeFrom="column">
              <wp:posOffset>-205740</wp:posOffset>
            </wp:positionH>
            <wp:positionV relativeFrom="paragraph">
              <wp:posOffset>-610235</wp:posOffset>
            </wp:positionV>
            <wp:extent cx="422910" cy="740410"/>
            <wp:effectExtent l="0" t="0" r="0" b="2540"/>
            <wp:wrapTight wrapText="bothSides">
              <wp:wrapPolygon edited="0">
                <wp:start x="0" y="0"/>
                <wp:lineTo x="0" y="21118"/>
                <wp:lineTo x="20432" y="21118"/>
                <wp:lineTo x="2043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10" cy="740410"/>
                    </a:xfrm>
                    <a:prstGeom prst="rect">
                      <a:avLst/>
                    </a:prstGeom>
                  </pic:spPr>
                </pic:pic>
              </a:graphicData>
            </a:graphic>
            <wp14:sizeRelH relativeFrom="margin">
              <wp14:pctWidth>0</wp14:pctWidth>
            </wp14:sizeRelH>
            <wp14:sizeRelV relativeFrom="margin">
              <wp14:pctHeight>0</wp14:pctHeight>
            </wp14:sizeRelV>
          </wp:anchor>
        </w:drawing>
      </w:r>
      <w:r w:rsidRPr="002920EE">
        <w:rPr>
          <w:rFonts w:cs="Arial"/>
          <w:b/>
          <w:bCs/>
          <w:noProof/>
          <w:color w:val="000000"/>
          <w:szCs w:val="20"/>
          <w:lang w:eastAsia="de-AT"/>
        </w:rPr>
        <w:drawing>
          <wp:anchor distT="0" distB="0" distL="114300" distR="114300" simplePos="0" relativeHeight="251661312" behindDoc="0" locked="0" layoutInCell="1" allowOverlap="1" wp14:anchorId="157F55E6" wp14:editId="510F14CC">
            <wp:simplePos x="0" y="0"/>
            <wp:positionH relativeFrom="column">
              <wp:posOffset>5401623</wp:posOffset>
            </wp:positionH>
            <wp:positionV relativeFrom="paragraph">
              <wp:posOffset>-687705</wp:posOffset>
            </wp:positionV>
            <wp:extent cx="929640" cy="80391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v.Bildungswerk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803910"/>
                    </a:xfrm>
                    <a:prstGeom prst="rect">
                      <a:avLst/>
                    </a:prstGeom>
                  </pic:spPr>
                </pic:pic>
              </a:graphicData>
            </a:graphic>
            <wp14:sizeRelH relativeFrom="margin">
              <wp14:pctWidth>0</wp14:pctWidth>
            </wp14:sizeRelH>
            <wp14:sizeRelV relativeFrom="margin">
              <wp14:pctHeight>0</wp14:pctHeight>
            </wp14:sizeRelV>
          </wp:anchor>
        </w:drawing>
      </w:r>
    </w:p>
    <w:p w:rsidR="00192A0A" w:rsidRPr="002920EE" w:rsidRDefault="002E1B65" w:rsidP="002920EE">
      <w:pPr>
        <w:tabs>
          <w:tab w:val="left" w:pos="8647"/>
        </w:tabs>
        <w:autoSpaceDE w:val="0"/>
        <w:autoSpaceDN w:val="0"/>
        <w:adjustRightInd w:val="0"/>
        <w:spacing w:after="0" w:line="240" w:lineRule="auto"/>
        <w:jc w:val="center"/>
        <w:rPr>
          <w:rFonts w:cs="Arial"/>
          <w:b/>
          <w:bCs/>
          <w:color w:val="000000"/>
          <w:sz w:val="36"/>
          <w:szCs w:val="28"/>
        </w:rPr>
      </w:pPr>
      <w:r>
        <w:rPr>
          <w:rFonts w:cs="Arial"/>
          <w:b/>
          <w:bCs/>
          <w:color w:val="000000"/>
          <w:sz w:val="36"/>
          <w:szCs w:val="28"/>
        </w:rPr>
        <w:t>Von Residenzstadt zu Residenzstadt</w:t>
      </w:r>
    </w:p>
    <w:p w:rsidR="00DC2183" w:rsidRPr="002920EE" w:rsidRDefault="00192A0A" w:rsidP="002920EE">
      <w:pPr>
        <w:tabs>
          <w:tab w:val="left" w:pos="8647"/>
        </w:tabs>
        <w:autoSpaceDE w:val="0"/>
        <w:autoSpaceDN w:val="0"/>
        <w:adjustRightInd w:val="0"/>
        <w:spacing w:after="0" w:line="240" w:lineRule="auto"/>
        <w:jc w:val="center"/>
        <w:rPr>
          <w:rFonts w:cs="Arial"/>
          <w:color w:val="000000"/>
          <w:sz w:val="28"/>
          <w:szCs w:val="28"/>
        </w:rPr>
      </w:pPr>
      <w:r w:rsidRPr="002920EE">
        <w:rPr>
          <w:rFonts w:cs="Arial"/>
          <w:b/>
          <w:bCs/>
          <w:color w:val="000000"/>
          <w:sz w:val="28"/>
          <w:szCs w:val="28"/>
        </w:rPr>
        <w:t xml:space="preserve">4. – </w:t>
      </w:r>
      <w:r w:rsidR="002E1B65">
        <w:rPr>
          <w:rFonts w:cs="Arial"/>
          <w:b/>
          <w:bCs/>
          <w:color w:val="000000"/>
          <w:sz w:val="28"/>
          <w:szCs w:val="28"/>
        </w:rPr>
        <w:t>6. September 2020</w:t>
      </w:r>
    </w:p>
    <w:p w:rsidR="009731F0" w:rsidRPr="002920EE" w:rsidRDefault="00E370A2" w:rsidP="002920EE">
      <w:pPr>
        <w:tabs>
          <w:tab w:val="left" w:pos="8647"/>
        </w:tabs>
        <w:autoSpaceDE w:val="0"/>
        <w:autoSpaceDN w:val="0"/>
        <w:adjustRightInd w:val="0"/>
        <w:spacing w:after="0" w:line="240" w:lineRule="auto"/>
        <w:jc w:val="center"/>
        <w:rPr>
          <w:rFonts w:cs="Arial"/>
          <w:b/>
          <w:bCs/>
          <w:color w:val="000000"/>
          <w:szCs w:val="20"/>
        </w:rPr>
      </w:pPr>
      <w:r>
        <w:rPr>
          <w:rFonts w:cs="Arial"/>
          <w:b/>
          <w:bCs/>
          <w:color w:val="000000"/>
          <w:szCs w:val="20"/>
        </w:rPr>
        <w:t>Pilsen – Bayreuth - Regensburg</w:t>
      </w:r>
    </w:p>
    <w:p w:rsidR="00D74474" w:rsidRDefault="00D74474" w:rsidP="002920EE">
      <w:pPr>
        <w:tabs>
          <w:tab w:val="left" w:pos="8647"/>
        </w:tabs>
        <w:autoSpaceDE w:val="0"/>
        <w:autoSpaceDN w:val="0"/>
        <w:adjustRightInd w:val="0"/>
        <w:spacing w:after="0" w:line="240" w:lineRule="auto"/>
        <w:ind w:right="-284"/>
        <w:jc w:val="center"/>
        <w:rPr>
          <w:rFonts w:ascii="Arial" w:hAnsi="Arial" w:cs="Arial"/>
          <w:b/>
          <w:bCs/>
          <w:color w:val="000000"/>
          <w:sz w:val="20"/>
          <w:szCs w:val="20"/>
        </w:rPr>
      </w:pPr>
    </w:p>
    <w:p w:rsidR="00D74474" w:rsidRDefault="00565EB2" w:rsidP="002920EE">
      <w:pPr>
        <w:tabs>
          <w:tab w:val="left" w:pos="8647"/>
        </w:tabs>
        <w:autoSpaceDE w:val="0"/>
        <w:autoSpaceDN w:val="0"/>
        <w:adjustRightInd w:val="0"/>
        <w:spacing w:after="0" w:line="240" w:lineRule="auto"/>
        <w:jc w:val="center"/>
        <w:rPr>
          <w:rFonts w:ascii="Arial" w:hAnsi="Arial" w:cs="Arial"/>
          <w:b/>
          <w:bCs/>
          <w:color w:val="000000"/>
          <w:sz w:val="20"/>
          <w:szCs w:val="20"/>
        </w:rPr>
      </w:pPr>
      <w:r>
        <w:rPr>
          <w:noProof/>
          <w:lang w:eastAsia="de-AT"/>
        </w:rPr>
        <w:drawing>
          <wp:inline distT="0" distB="0" distL="0" distR="0" wp14:anchorId="6BF046D7" wp14:editId="30655241">
            <wp:extent cx="3558540" cy="2458720"/>
            <wp:effectExtent l="0" t="0" r="3810" b="0"/>
            <wp:docPr id="6" name="Bild 3" descr="Markgräfliches Opernhaus - Bayreuth Foto &amp;amp; B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gräfliches Opernhaus - Bayreuth Foto &amp;amp; Bil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8540" cy="2458720"/>
                    </a:xfrm>
                    <a:prstGeom prst="rect">
                      <a:avLst/>
                    </a:prstGeom>
                    <a:noFill/>
                    <a:ln>
                      <a:noFill/>
                    </a:ln>
                  </pic:spPr>
                </pic:pic>
              </a:graphicData>
            </a:graphic>
          </wp:inline>
        </w:drawing>
      </w:r>
      <w:r w:rsidR="002E1B65">
        <w:rPr>
          <w:noProof/>
          <w:lang w:eastAsia="de-AT"/>
        </w:rPr>
        <w:drawing>
          <wp:inline distT="0" distB="0" distL="0" distR="0" wp14:anchorId="47E544C1" wp14:editId="418B7096">
            <wp:extent cx="2682240" cy="2461260"/>
            <wp:effectExtent l="0" t="0" r="3810" b="0"/>
            <wp:docPr id="7" name="Bild 1" descr="Parish of St. Vincent Ferrer and St. Catherine of Si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of St. Vincent Ferrer and St. Catherine of Sien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240" cy="2461260"/>
                    </a:xfrm>
                    <a:prstGeom prst="rect">
                      <a:avLst/>
                    </a:prstGeom>
                    <a:noFill/>
                    <a:ln>
                      <a:noFill/>
                    </a:ln>
                  </pic:spPr>
                </pic:pic>
              </a:graphicData>
            </a:graphic>
          </wp:inline>
        </w:drawing>
      </w:r>
    </w:p>
    <w:p w:rsidR="009C2C67" w:rsidRDefault="009C2C67" w:rsidP="002E1B65">
      <w:pPr>
        <w:autoSpaceDE w:val="0"/>
        <w:autoSpaceDN w:val="0"/>
        <w:adjustRightInd w:val="0"/>
        <w:spacing w:after="0" w:line="240" w:lineRule="auto"/>
        <w:rPr>
          <w:rFonts w:ascii="Arial" w:hAnsi="Arial" w:cs="Arial"/>
          <w:i/>
          <w:iCs/>
          <w:sz w:val="20"/>
          <w:szCs w:val="20"/>
        </w:rPr>
      </w:pPr>
    </w:p>
    <w:p w:rsidR="00926940" w:rsidRDefault="00926940" w:rsidP="002E1B65">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Anreise über Pilsen mit Besichtigung der historischen Altstadt und der berühmten Glashütte, weiter nach Bayreuth mit ihren bezaubernden historischen Gebäuden und Gärten aus der Markgrafenzeit des 18. Jahrhunderts und Rückfahrt über die Domstadt Regensburg, seit 2006 U</w:t>
      </w:r>
      <w:r w:rsidR="00F9522E">
        <w:rPr>
          <w:rFonts w:ascii="Arial" w:hAnsi="Arial" w:cs="Arial"/>
          <w:i/>
          <w:iCs/>
          <w:sz w:val="20"/>
          <w:szCs w:val="20"/>
        </w:rPr>
        <w:t>NESCO-Welterbe</w:t>
      </w:r>
      <w:r>
        <w:rPr>
          <w:rFonts w:ascii="Arial" w:hAnsi="Arial" w:cs="Arial"/>
          <w:i/>
          <w:iCs/>
          <w:sz w:val="20"/>
          <w:szCs w:val="20"/>
        </w:rPr>
        <w:t>, von wo aus einst der evangelische Glaube verbreitet wurde.</w:t>
      </w:r>
    </w:p>
    <w:p w:rsidR="00926940" w:rsidRDefault="00926940" w:rsidP="002E1B65">
      <w:pPr>
        <w:autoSpaceDE w:val="0"/>
        <w:autoSpaceDN w:val="0"/>
        <w:adjustRightInd w:val="0"/>
        <w:spacing w:after="0" w:line="240" w:lineRule="auto"/>
        <w:rPr>
          <w:rFonts w:ascii="Arial" w:hAnsi="Arial" w:cs="Arial"/>
          <w:i/>
          <w:iCs/>
          <w:sz w:val="20"/>
          <w:szCs w:val="20"/>
        </w:rPr>
      </w:pPr>
    </w:p>
    <w:p w:rsidR="00800841" w:rsidRDefault="00926940" w:rsidP="008008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Freitag 4.9.2020</w:t>
      </w:r>
      <w:r w:rsidR="00800841">
        <w:rPr>
          <w:rFonts w:ascii="Arial" w:hAnsi="Arial" w:cs="Arial"/>
          <w:b/>
          <w:bCs/>
          <w:sz w:val="20"/>
          <w:szCs w:val="20"/>
        </w:rPr>
        <w:t>: Pilsen</w:t>
      </w:r>
      <w:r w:rsidR="00800841">
        <w:rPr>
          <w:rFonts w:ascii="Arial" w:hAnsi="Arial" w:cs="Arial"/>
          <w:b/>
          <w:bCs/>
          <w:sz w:val="20"/>
          <w:szCs w:val="20"/>
        </w:rPr>
        <w:t>, Bayreuth</w:t>
      </w:r>
    </w:p>
    <w:p w:rsidR="00800841" w:rsidRDefault="00800841" w:rsidP="008008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Abfahrt Evang. Kirche Wallern 07:00 Uhr; </w:t>
      </w:r>
      <w:r>
        <w:rPr>
          <w:rFonts w:ascii="Arial" w:hAnsi="Arial" w:cs="Arial"/>
          <w:sz w:val="20"/>
          <w:szCs w:val="20"/>
        </w:rPr>
        <w:t xml:space="preserve">Altstadt </w:t>
      </w:r>
      <w:r>
        <w:rPr>
          <w:rFonts w:ascii="Arial" w:hAnsi="Arial" w:cs="Arial"/>
          <w:sz w:val="20"/>
          <w:szCs w:val="20"/>
        </w:rPr>
        <w:t xml:space="preserve">Pilsen </w:t>
      </w:r>
      <w:r>
        <w:rPr>
          <w:rFonts w:ascii="Arial" w:hAnsi="Arial" w:cs="Arial"/>
          <w:sz w:val="20"/>
          <w:szCs w:val="20"/>
        </w:rPr>
        <w:t xml:space="preserve">mit dem größten Stadtplatz Böhmens, herrlich verzierte Bürgerhäuser aus verschiedenen Zeitaltern, Besuch der berühmten Glashütte </w:t>
      </w:r>
      <w:proofErr w:type="spellStart"/>
      <w:r>
        <w:rPr>
          <w:rFonts w:ascii="Arial" w:hAnsi="Arial" w:cs="Arial"/>
          <w:sz w:val="20"/>
          <w:szCs w:val="20"/>
        </w:rPr>
        <w:t>Rückl</w:t>
      </w:r>
      <w:proofErr w:type="spellEnd"/>
      <w:r>
        <w:rPr>
          <w:rFonts w:ascii="Arial" w:hAnsi="Arial" w:cs="Arial"/>
          <w:sz w:val="20"/>
          <w:szCs w:val="20"/>
        </w:rPr>
        <w:t xml:space="preserve">. </w:t>
      </w:r>
      <w:r w:rsidR="00926940">
        <w:rPr>
          <w:rFonts w:ascii="Arial" w:hAnsi="Arial" w:cs="Arial"/>
          <w:sz w:val="20"/>
          <w:szCs w:val="20"/>
        </w:rPr>
        <w:t>Weiterfahrt nach Bayreuth.</w:t>
      </w:r>
    </w:p>
    <w:p w:rsidR="00800841" w:rsidRDefault="00800841" w:rsidP="002E1B65">
      <w:pPr>
        <w:autoSpaceDE w:val="0"/>
        <w:autoSpaceDN w:val="0"/>
        <w:adjustRightInd w:val="0"/>
        <w:spacing w:after="0" w:line="240" w:lineRule="auto"/>
        <w:rPr>
          <w:rFonts w:ascii="Arial" w:hAnsi="Arial" w:cs="Arial"/>
          <w:b/>
          <w:bCs/>
          <w:sz w:val="20"/>
          <w:szCs w:val="20"/>
        </w:rPr>
      </w:pPr>
    </w:p>
    <w:p w:rsidR="002E1B65" w:rsidRDefault="00926940" w:rsidP="002E1B6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Samstag 5.9.2020</w:t>
      </w:r>
      <w:r w:rsidR="002E1B65">
        <w:rPr>
          <w:rFonts w:ascii="Arial" w:hAnsi="Arial" w:cs="Arial"/>
          <w:b/>
          <w:bCs/>
          <w:sz w:val="20"/>
          <w:szCs w:val="20"/>
        </w:rPr>
        <w:t>: Bayreuth</w:t>
      </w:r>
    </w:p>
    <w:p w:rsidR="002E1B65" w:rsidRDefault="009B5D99" w:rsidP="002E1B65">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Stadtführung </w:t>
      </w:r>
      <w:r w:rsidR="002E1B65" w:rsidRPr="009B5D99">
        <w:rPr>
          <w:rFonts w:ascii="Arial" w:hAnsi="Arial" w:cs="Arial"/>
          <w:bCs/>
          <w:sz w:val="20"/>
          <w:szCs w:val="20"/>
        </w:rPr>
        <w:t>"Historisches Bayreuth"</w:t>
      </w:r>
      <w:r>
        <w:rPr>
          <w:rFonts w:ascii="Arial" w:hAnsi="Arial" w:cs="Arial"/>
          <w:b/>
          <w:bCs/>
          <w:sz w:val="20"/>
          <w:szCs w:val="20"/>
        </w:rPr>
        <w:t xml:space="preserve">. </w:t>
      </w:r>
      <w:r>
        <w:rPr>
          <w:rFonts w:ascii="Arial" w:hAnsi="Arial" w:cs="Arial"/>
          <w:bCs/>
          <w:sz w:val="20"/>
          <w:szCs w:val="20"/>
        </w:rPr>
        <w:t>Z</w:t>
      </w:r>
      <w:r w:rsidR="002E1B65">
        <w:rPr>
          <w:rFonts w:ascii="Arial" w:hAnsi="Arial" w:cs="Arial"/>
          <w:sz w:val="20"/>
          <w:szCs w:val="20"/>
        </w:rPr>
        <w:t xml:space="preserve">u Fuß </w:t>
      </w:r>
      <w:r>
        <w:rPr>
          <w:rFonts w:ascii="Arial" w:hAnsi="Arial" w:cs="Arial"/>
          <w:sz w:val="20"/>
          <w:szCs w:val="20"/>
        </w:rPr>
        <w:t xml:space="preserve">entdecken wir </w:t>
      </w:r>
      <w:r w:rsidR="002E1B65">
        <w:rPr>
          <w:rFonts w:ascii="Arial" w:hAnsi="Arial" w:cs="Arial"/>
          <w:sz w:val="20"/>
          <w:szCs w:val="20"/>
        </w:rPr>
        <w:t>die schönsten Ec</w:t>
      </w:r>
      <w:r>
        <w:rPr>
          <w:rFonts w:ascii="Arial" w:hAnsi="Arial" w:cs="Arial"/>
          <w:sz w:val="20"/>
          <w:szCs w:val="20"/>
        </w:rPr>
        <w:t>ken des historischen Stadtkerns: UNESCO-Welterbe Markgräfliches Opernhaus, Neu</w:t>
      </w:r>
      <w:r w:rsidR="00F239C7">
        <w:rPr>
          <w:rFonts w:ascii="Arial" w:hAnsi="Arial" w:cs="Arial"/>
          <w:sz w:val="20"/>
          <w:szCs w:val="20"/>
        </w:rPr>
        <w:t>es Schloss mit Schlossturm mit B</w:t>
      </w:r>
      <w:r>
        <w:rPr>
          <w:rFonts w:ascii="Arial" w:hAnsi="Arial" w:cs="Arial"/>
          <w:sz w:val="20"/>
          <w:szCs w:val="20"/>
        </w:rPr>
        <w:t xml:space="preserve">lick bis ins Fichtelgebirge, Hofgarten. Nachmittag frei; Möglichkeit, das Opernhaus, das Neue Schloss oder die Eremitage zu besuchen (nicht inkludiert) oder einfach in den Parks oder der Fußgängerzone zu flanieren. </w:t>
      </w:r>
      <w:bookmarkStart w:id="0" w:name="_GoBack"/>
      <w:bookmarkEnd w:id="0"/>
    </w:p>
    <w:p w:rsidR="00800841" w:rsidRDefault="00800841" w:rsidP="00800841">
      <w:pPr>
        <w:autoSpaceDE w:val="0"/>
        <w:autoSpaceDN w:val="0"/>
        <w:adjustRightInd w:val="0"/>
        <w:spacing w:after="0" w:line="240" w:lineRule="auto"/>
        <w:rPr>
          <w:rFonts w:ascii="Arial" w:hAnsi="Arial" w:cs="Arial"/>
          <w:b/>
          <w:bCs/>
          <w:sz w:val="20"/>
          <w:szCs w:val="20"/>
        </w:rPr>
      </w:pPr>
    </w:p>
    <w:p w:rsidR="00800841" w:rsidRDefault="00926940" w:rsidP="008008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Sonntag 6.9.2020</w:t>
      </w:r>
      <w:r w:rsidR="00800841">
        <w:rPr>
          <w:rFonts w:ascii="Arial" w:hAnsi="Arial" w:cs="Arial"/>
          <w:b/>
          <w:bCs/>
          <w:sz w:val="20"/>
          <w:szCs w:val="20"/>
        </w:rPr>
        <w:t xml:space="preserve">: </w:t>
      </w:r>
      <w:r>
        <w:rPr>
          <w:rFonts w:ascii="Arial" w:hAnsi="Arial" w:cs="Arial"/>
          <w:b/>
          <w:bCs/>
          <w:sz w:val="20"/>
          <w:szCs w:val="20"/>
        </w:rPr>
        <w:t xml:space="preserve">Bayreuth, </w:t>
      </w:r>
      <w:r w:rsidR="00800841">
        <w:rPr>
          <w:rFonts w:ascii="Arial" w:hAnsi="Arial" w:cs="Arial"/>
          <w:b/>
          <w:bCs/>
          <w:sz w:val="20"/>
          <w:szCs w:val="20"/>
        </w:rPr>
        <w:t>Regensburg</w:t>
      </w:r>
    </w:p>
    <w:p w:rsidR="00800841" w:rsidRDefault="00E370A2" w:rsidP="00800841">
      <w:pPr>
        <w:autoSpaceDE w:val="0"/>
        <w:autoSpaceDN w:val="0"/>
        <w:adjustRightInd w:val="0"/>
        <w:spacing w:after="0" w:line="240" w:lineRule="auto"/>
        <w:rPr>
          <w:rFonts w:ascii="Arial" w:hAnsi="Arial" w:cs="Arial"/>
          <w:sz w:val="20"/>
          <w:szCs w:val="20"/>
        </w:rPr>
      </w:pPr>
      <w:r>
        <w:rPr>
          <w:rFonts w:ascii="Arial" w:hAnsi="Arial" w:cs="Arial"/>
          <w:sz w:val="20"/>
          <w:szCs w:val="20"/>
        </w:rPr>
        <w:t>Nach dem Frühstück Abfahrt nach Regensburg:</w:t>
      </w:r>
      <w:r w:rsidR="00800841">
        <w:rPr>
          <w:rFonts w:ascii="Arial" w:hAnsi="Arial" w:cs="Arial"/>
          <w:sz w:val="20"/>
          <w:szCs w:val="20"/>
        </w:rPr>
        <w:t xml:space="preserve"> 2000 Jahre bauliche Kontinuität mit römischen, romanischen un</w:t>
      </w:r>
      <w:r w:rsidR="00926940">
        <w:rPr>
          <w:rFonts w:ascii="Arial" w:hAnsi="Arial" w:cs="Arial"/>
          <w:sz w:val="20"/>
          <w:szCs w:val="20"/>
        </w:rPr>
        <w:t>d gotischen Elementen;</w:t>
      </w:r>
      <w:r w:rsidR="00800841">
        <w:rPr>
          <w:rFonts w:ascii="Arial" w:hAnsi="Arial" w:cs="Arial"/>
          <w:sz w:val="20"/>
          <w:szCs w:val="20"/>
        </w:rPr>
        <w:t xml:space="preserve"> Patrizierhäuser, Geschlechtertürme, Kirchen, Klöster.</w:t>
      </w:r>
      <w:r w:rsidR="00800841">
        <w:rPr>
          <w:rFonts w:ascii="Arial" w:hAnsi="Arial" w:cs="Arial"/>
          <w:sz w:val="20"/>
          <w:szCs w:val="20"/>
        </w:rPr>
        <w:t xml:space="preserve"> Ankunft Wallern ca. 20:00 Uhr.</w:t>
      </w:r>
    </w:p>
    <w:p w:rsidR="002E1B65" w:rsidRDefault="009B5D99" w:rsidP="002E1B65">
      <w:pPr>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 </w:t>
      </w:r>
    </w:p>
    <w:p w:rsidR="002E157E" w:rsidRDefault="00DC2183" w:rsidP="00F9522E">
      <w:pPr>
        <w:autoSpaceDE w:val="0"/>
        <w:autoSpaceDN w:val="0"/>
        <w:adjustRightInd w:val="0"/>
        <w:spacing w:after="0" w:line="240" w:lineRule="auto"/>
        <w:rPr>
          <w:rFonts w:cs="Arial"/>
          <w:b/>
          <w:bCs/>
          <w:color w:val="000000"/>
        </w:rPr>
      </w:pPr>
      <w:r w:rsidRPr="00FC6430">
        <w:rPr>
          <w:rFonts w:cs="Arial"/>
          <w:b/>
          <w:bCs/>
          <w:color w:val="000000"/>
        </w:rPr>
        <w:t>PREIS</w:t>
      </w:r>
      <w:r w:rsidR="00F9522E">
        <w:rPr>
          <w:rFonts w:cs="Arial"/>
          <w:b/>
          <w:bCs/>
          <w:color w:val="000000"/>
        </w:rPr>
        <w:t xml:space="preserve"> PRO PERSON</w:t>
      </w:r>
      <w:r w:rsidRPr="00FC6430">
        <w:rPr>
          <w:rFonts w:cs="Arial"/>
          <w:b/>
          <w:bCs/>
          <w:color w:val="000000"/>
        </w:rPr>
        <w:t>:</w:t>
      </w:r>
      <w:r w:rsidR="00FC6430">
        <w:rPr>
          <w:rFonts w:cs="Arial"/>
          <w:bCs/>
          <w:color w:val="000000"/>
        </w:rPr>
        <w:t xml:space="preserve"> </w:t>
      </w:r>
      <w:r w:rsidR="002E157E">
        <w:rPr>
          <w:rFonts w:cs="Arial"/>
          <w:bCs/>
          <w:color w:val="000000"/>
        </w:rPr>
        <w:tab/>
      </w:r>
      <w:r w:rsidR="00FC6430">
        <w:rPr>
          <w:rFonts w:cs="Arial"/>
          <w:b/>
          <w:bCs/>
          <w:color w:val="000000"/>
        </w:rPr>
        <w:t>20 –</w:t>
      </w:r>
      <w:r w:rsidR="002E157E">
        <w:rPr>
          <w:rFonts w:cs="Arial"/>
          <w:b/>
          <w:bCs/>
          <w:color w:val="000000"/>
        </w:rPr>
        <w:t xml:space="preserve"> 25 Personen € 27</w:t>
      </w:r>
      <w:r w:rsidR="00FC6430">
        <w:rPr>
          <w:rFonts w:cs="Arial"/>
          <w:b/>
          <w:bCs/>
          <w:color w:val="000000"/>
        </w:rPr>
        <w:t>5</w:t>
      </w:r>
      <w:r w:rsidR="00F9522E">
        <w:rPr>
          <w:rFonts w:cs="Arial"/>
          <w:b/>
          <w:bCs/>
          <w:color w:val="000000"/>
        </w:rPr>
        <w:t>,--</w:t>
      </w:r>
      <w:r w:rsidR="002E157E">
        <w:rPr>
          <w:rFonts w:cs="Arial"/>
          <w:b/>
          <w:bCs/>
          <w:color w:val="000000"/>
        </w:rPr>
        <w:t xml:space="preserve"> im DZ, € 330,-- im EZ</w:t>
      </w:r>
    </w:p>
    <w:p w:rsidR="00FC6430" w:rsidRPr="00F9522E" w:rsidRDefault="002E157E" w:rsidP="002E157E">
      <w:pPr>
        <w:autoSpaceDE w:val="0"/>
        <w:autoSpaceDN w:val="0"/>
        <w:adjustRightInd w:val="0"/>
        <w:spacing w:after="0" w:line="240" w:lineRule="auto"/>
        <w:ind w:left="1416" w:firstLine="708"/>
        <w:rPr>
          <w:rFonts w:ascii="Arial" w:hAnsi="Arial" w:cs="Arial"/>
          <w:i/>
          <w:iCs/>
          <w:sz w:val="20"/>
          <w:szCs w:val="20"/>
        </w:rPr>
      </w:pPr>
      <w:r>
        <w:rPr>
          <w:rFonts w:cs="Arial"/>
          <w:b/>
          <w:bCs/>
          <w:color w:val="000000"/>
        </w:rPr>
        <w:t>25 – 31 Personen € 249</w:t>
      </w:r>
      <w:r w:rsidR="00FC6430">
        <w:rPr>
          <w:rFonts w:cs="Arial"/>
          <w:b/>
          <w:bCs/>
          <w:color w:val="000000"/>
        </w:rPr>
        <w:t>,-</w:t>
      </w:r>
      <w:r>
        <w:rPr>
          <w:rFonts w:cs="Arial"/>
          <w:b/>
          <w:bCs/>
          <w:color w:val="000000"/>
        </w:rPr>
        <w:t>- im DZ, € 305,-- im EZ</w:t>
      </w:r>
      <w:r w:rsidR="00F9522E">
        <w:rPr>
          <w:rFonts w:cs="Arial"/>
          <w:b/>
          <w:bCs/>
          <w:color w:val="000000"/>
        </w:rPr>
        <w:t xml:space="preserve"> </w:t>
      </w:r>
    </w:p>
    <w:p w:rsidR="002920EE" w:rsidRPr="002E1B65" w:rsidRDefault="00FC6430" w:rsidP="00FB6117">
      <w:pPr>
        <w:tabs>
          <w:tab w:val="left" w:pos="8647"/>
        </w:tabs>
        <w:autoSpaceDE w:val="0"/>
        <w:autoSpaceDN w:val="0"/>
        <w:adjustRightInd w:val="0"/>
        <w:spacing w:after="0" w:line="240" w:lineRule="auto"/>
        <w:ind w:left="708"/>
        <w:rPr>
          <w:rFonts w:cs="Arial"/>
          <w:strike/>
          <w:color w:val="000000"/>
          <w:sz w:val="20"/>
          <w:szCs w:val="20"/>
        </w:rPr>
      </w:pPr>
      <w:r>
        <w:rPr>
          <w:rFonts w:cs="Arial"/>
          <w:strike/>
          <w:color w:val="000000"/>
          <w:sz w:val="20"/>
          <w:szCs w:val="20"/>
        </w:rPr>
        <w:t xml:space="preserve"> </w:t>
      </w:r>
    </w:p>
    <w:p w:rsidR="00DC2183" w:rsidRPr="00FC6430" w:rsidRDefault="00FC6430" w:rsidP="00FC6430">
      <w:pPr>
        <w:tabs>
          <w:tab w:val="left" w:pos="8647"/>
        </w:tabs>
        <w:autoSpaceDE w:val="0"/>
        <w:autoSpaceDN w:val="0"/>
        <w:adjustRightInd w:val="0"/>
        <w:spacing w:after="0" w:line="240" w:lineRule="auto"/>
        <w:rPr>
          <w:rFonts w:cs="Arial"/>
          <w:b/>
          <w:color w:val="000000"/>
          <w:sz w:val="20"/>
          <w:szCs w:val="20"/>
        </w:rPr>
      </w:pPr>
      <w:r>
        <w:rPr>
          <w:rFonts w:cs="Arial"/>
          <w:b/>
          <w:bCs/>
          <w:color w:val="000000"/>
          <w:sz w:val="20"/>
          <w:szCs w:val="20"/>
        </w:rPr>
        <w:t xml:space="preserve">                </w:t>
      </w:r>
      <w:proofErr w:type="spellStart"/>
      <w:r w:rsidR="00DC2183" w:rsidRPr="00FC6430">
        <w:rPr>
          <w:rFonts w:cs="Arial"/>
          <w:b/>
          <w:bCs/>
          <w:color w:val="000000"/>
          <w:sz w:val="20"/>
          <w:szCs w:val="20"/>
        </w:rPr>
        <w:t>Inklusivleistungen</w:t>
      </w:r>
      <w:proofErr w:type="spellEnd"/>
      <w:r w:rsidR="00DC2183" w:rsidRPr="00FC6430">
        <w:rPr>
          <w:rFonts w:cs="Arial"/>
          <w:b/>
          <w:bCs/>
          <w:color w:val="000000"/>
          <w:sz w:val="20"/>
          <w:szCs w:val="20"/>
        </w:rPr>
        <w:t xml:space="preserve">: </w:t>
      </w:r>
    </w:p>
    <w:p w:rsidR="00DC2183" w:rsidRPr="00FC6430" w:rsidRDefault="00F46543" w:rsidP="002920EE">
      <w:pPr>
        <w:pStyle w:val="Listenabsatz"/>
        <w:numPr>
          <w:ilvl w:val="0"/>
          <w:numId w:val="1"/>
        </w:numPr>
        <w:tabs>
          <w:tab w:val="left" w:pos="8647"/>
        </w:tabs>
        <w:autoSpaceDE w:val="0"/>
        <w:autoSpaceDN w:val="0"/>
        <w:adjustRightInd w:val="0"/>
        <w:spacing w:after="0" w:line="240" w:lineRule="auto"/>
        <w:ind w:left="1428"/>
        <w:rPr>
          <w:rFonts w:cs="Arial"/>
          <w:color w:val="000000"/>
          <w:sz w:val="20"/>
          <w:szCs w:val="20"/>
        </w:rPr>
      </w:pPr>
      <w:r>
        <w:rPr>
          <w:rFonts w:cs="Arial"/>
          <w:color w:val="000000"/>
          <w:sz w:val="20"/>
          <w:szCs w:val="20"/>
        </w:rPr>
        <w:t>Übernachtung mit Frühstück</w:t>
      </w:r>
      <w:r w:rsidR="00DC2183" w:rsidRPr="00FC6430">
        <w:rPr>
          <w:rFonts w:cs="Arial"/>
          <w:color w:val="000000"/>
          <w:sz w:val="20"/>
          <w:szCs w:val="20"/>
        </w:rPr>
        <w:t xml:space="preserve"> im </w:t>
      </w:r>
      <w:r w:rsidR="005B27C2">
        <w:rPr>
          <w:rFonts w:cs="Arial"/>
          <w:color w:val="000000"/>
          <w:sz w:val="20"/>
          <w:szCs w:val="20"/>
        </w:rPr>
        <w:t>Hotel Bayrischer Hof ****</w:t>
      </w:r>
      <w:r w:rsidR="00F9522E">
        <w:rPr>
          <w:rFonts w:cs="Arial"/>
          <w:color w:val="000000"/>
          <w:sz w:val="20"/>
          <w:szCs w:val="20"/>
        </w:rPr>
        <w:t xml:space="preserve"> </w:t>
      </w:r>
      <w:r w:rsidR="00500027">
        <w:rPr>
          <w:rFonts w:cs="Arial"/>
          <w:color w:val="000000"/>
          <w:sz w:val="20"/>
          <w:szCs w:val="20"/>
        </w:rPr>
        <w:t xml:space="preserve"> in Bayreuth</w:t>
      </w:r>
    </w:p>
    <w:p w:rsidR="00DC2183" w:rsidRDefault="00FC6430" w:rsidP="002920EE">
      <w:pPr>
        <w:pStyle w:val="Listenabsatz"/>
        <w:numPr>
          <w:ilvl w:val="0"/>
          <w:numId w:val="1"/>
        </w:numPr>
        <w:tabs>
          <w:tab w:val="left" w:pos="8647"/>
        </w:tabs>
        <w:autoSpaceDE w:val="0"/>
        <w:autoSpaceDN w:val="0"/>
        <w:adjustRightInd w:val="0"/>
        <w:spacing w:after="0" w:line="240" w:lineRule="auto"/>
        <w:ind w:left="1428"/>
        <w:rPr>
          <w:rFonts w:cs="Arial"/>
          <w:color w:val="000000"/>
          <w:sz w:val="20"/>
          <w:szCs w:val="20"/>
        </w:rPr>
      </w:pPr>
      <w:r>
        <w:rPr>
          <w:rFonts w:cs="Arial"/>
          <w:color w:val="000000"/>
          <w:sz w:val="20"/>
          <w:szCs w:val="20"/>
        </w:rPr>
        <w:t>Führungen: Regensburg, Bayreuth, Pilsen</w:t>
      </w:r>
    </w:p>
    <w:p w:rsidR="00CA0771" w:rsidRPr="00F9522E" w:rsidRDefault="00FC6430" w:rsidP="00FC6430">
      <w:pPr>
        <w:pStyle w:val="Listenabsatz"/>
        <w:numPr>
          <w:ilvl w:val="0"/>
          <w:numId w:val="1"/>
        </w:numPr>
        <w:tabs>
          <w:tab w:val="left" w:pos="8647"/>
        </w:tabs>
        <w:autoSpaceDE w:val="0"/>
        <w:autoSpaceDN w:val="0"/>
        <w:adjustRightInd w:val="0"/>
        <w:spacing w:after="0" w:line="240" w:lineRule="auto"/>
        <w:ind w:left="1428"/>
        <w:rPr>
          <w:rFonts w:cs="Arial"/>
          <w:color w:val="000000"/>
          <w:sz w:val="20"/>
          <w:szCs w:val="20"/>
        </w:rPr>
      </w:pPr>
      <w:r w:rsidRPr="00F9522E">
        <w:rPr>
          <w:rFonts w:cs="Arial"/>
          <w:color w:val="000000"/>
          <w:sz w:val="20"/>
          <w:szCs w:val="20"/>
        </w:rPr>
        <w:t>Eintritt</w:t>
      </w:r>
      <w:r w:rsidR="001D21C8">
        <w:rPr>
          <w:rFonts w:cs="Arial"/>
          <w:color w:val="000000"/>
          <w:sz w:val="20"/>
          <w:szCs w:val="20"/>
        </w:rPr>
        <w:t>e</w:t>
      </w:r>
      <w:r w:rsidRPr="00F9522E">
        <w:rPr>
          <w:rFonts w:cs="Arial"/>
          <w:color w:val="000000"/>
          <w:sz w:val="20"/>
          <w:szCs w:val="20"/>
        </w:rPr>
        <w:t>: Markgräfliches Opernhaus Bayreuth, Glashütte Pilsen</w:t>
      </w:r>
    </w:p>
    <w:p w:rsidR="00CA0771" w:rsidRPr="002E1B65" w:rsidRDefault="00CA0771" w:rsidP="002920EE">
      <w:pPr>
        <w:tabs>
          <w:tab w:val="left" w:pos="8647"/>
        </w:tabs>
        <w:spacing w:after="0"/>
        <w:ind w:left="709"/>
        <w:rPr>
          <w:b/>
          <w:strike/>
        </w:rPr>
      </w:pPr>
    </w:p>
    <w:p w:rsidR="002920EE" w:rsidRPr="00F9522E" w:rsidRDefault="00F9522E" w:rsidP="00F9522E">
      <w:pPr>
        <w:tabs>
          <w:tab w:val="left" w:pos="8647"/>
        </w:tabs>
        <w:spacing w:after="0"/>
      </w:pPr>
      <w:r>
        <w:rPr>
          <w:b/>
        </w:rPr>
        <w:t xml:space="preserve">               </w:t>
      </w:r>
      <w:r w:rsidR="00DC2183" w:rsidRPr="00F9522E">
        <w:rPr>
          <w:b/>
        </w:rPr>
        <w:t>Nicht inkludiert:</w:t>
      </w:r>
      <w:r w:rsidR="00192A0A" w:rsidRPr="00F9522E">
        <w:rPr>
          <w:b/>
        </w:rPr>
        <w:t xml:space="preserve"> </w:t>
      </w:r>
      <w:r w:rsidRPr="00F9522E">
        <w:t>Mittagessen</w:t>
      </w:r>
      <w:r>
        <w:t xml:space="preserve">, </w:t>
      </w:r>
      <w:r w:rsidR="00F46543">
        <w:t xml:space="preserve">Abendessen, </w:t>
      </w:r>
      <w:r>
        <w:t>Reiseversicherung</w:t>
      </w:r>
      <w:r w:rsidRPr="00F9522E">
        <w:t xml:space="preserve"> sowie weitere Eintritte und Führungen</w:t>
      </w:r>
    </w:p>
    <w:p w:rsidR="002920EE" w:rsidRPr="00F9522E" w:rsidRDefault="002920EE" w:rsidP="002920EE">
      <w:pPr>
        <w:tabs>
          <w:tab w:val="left" w:pos="8647"/>
        </w:tabs>
        <w:spacing w:after="0"/>
        <w:ind w:left="709"/>
      </w:pPr>
    </w:p>
    <w:p w:rsidR="00197250" w:rsidRDefault="00D74474" w:rsidP="00197250">
      <w:pPr>
        <w:tabs>
          <w:tab w:val="left" w:pos="8647"/>
        </w:tabs>
        <w:spacing w:line="240" w:lineRule="auto"/>
        <w:rPr>
          <w:sz w:val="20"/>
          <w:szCs w:val="20"/>
        </w:rPr>
      </w:pPr>
      <w:r w:rsidRPr="001B7827">
        <w:rPr>
          <w:sz w:val="20"/>
          <w:szCs w:val="20"/>
        </w:rPr>
        <w:t>Anmeldung bei: Inge Himmelfreundpointner (</w:t>
      </w:r>
      <w:hyperlink r:id="rId10" w:history="1">
        <w:r w:rsidRPr="001B7827">
          <w:rPr>
            <w:rStyle w:val="Hyperlink"/>
            <w:sz w:val="20"/>
            <w:szCs w:val="20"/>
          </w:rPr>
          <w:t>hipo.inge@village-net.at</w:t>
        </w:r>
      </w:hyperlink>
      <w:r w:rsidRPr="001B7827">
        <w:rPr>
          <w:sz w:val="20"/>
          <w:szCs w:val="20"/>
        </w:rPr>
        <w:t>)</w:t>
      </w:r>
      <w:r w:rsidR="001B7827">
        <w:rPr>
          <w:sz w:val="20"/>
          <w:szCs w:val="20"/>
        </w:rPr>
        <w:t xml:space="preserve">, </w:t>
      </w:r>
      <w:r w:rsidR="001D21C8" w:rsidRPr="001D21C8">
        <w:rPr>
          <w:sz w:val="20"/>
          <w:szCs w:val="20"/>
        </w:rPr>
        <w:t>Anmeldeschluss: 15.6</w:t>
      </w:r>
      <w:r w:rsidR="00F9522E" w:rsidRPr="001D21C8">
        <w:rPr>
          <w:sz w:val="20"/>
          <w:szCs w:val="20"/>
        </w:rPr>
        <w:t>.</w:t>
      </w:r>
      <w:r w:rsidR="00FC6430" w:rsidRPr="001D21C8">
        <w:rPr>
          <w:sz w:val="20"/>
          <w:szCs w:val="20"/>
        </w:rPr>
        <w:t>2020</w:t>
      </w:r>
      <w:r w:rsidR="002E1B65" w:rsidRPr="001D21C8">
        <w:rPr>
          <w:sz w:val="20"/>
          <w:szCs w:val="20"/>
        </w:rPr>
        <w:t xml:space="preserve">, </w:t>
      </w:r>
      <w:r w:rsidR="00197250" w:rsidRPr="001D21C8">
        <w:rPr>
          <w:sz w:val="20"/>
          <w:szCs w:val="20"/>
        </w:rPr>
        <w:t xml:space="preserve">Anzahlung </w:t>
      </w:r>
      <w:r w:rsidR="00F9522E" w:rsidRPr="001D21C8">
        <w:rPr>
          <w:sz w:val="20"/>
          <w:szCs w:val="20"/>
        </w:rPr>
        <w:t xml:space="preserve">€ 120,-- </w:t>
      </w:r>
      <w:r w:rsidR="00197250" w:rsidRPr="001D21C8">
        <w:rPr>
          <w:sz w:val="20"/>
          <w:szCs w:val="20"/>
        </w:rPr>
        <w:t xml:space="preserve">bis </w:t>
      </w:r>
      <w:r w:rsidR="001D21C8" w:rsidRPr="001D21C8">
        <w:rPr>
          <w:sz w:val="20"/>
          <w:szCs w:val="20"/>
        </w:rPr>
        <w:t>15.6.</w:t>
      </w:r>
      <w:r w:rsidR="00F9522E" w:rsidRPr="001D21C8">
        <w:rPr>
          <w:sz w:val="20"/>
          <w:szCs w:val="20"/>
        </w:rPr>
        <w:t xml:space="preserve">2020 </w:t>
      </w:r>
      <w:r w:rsidR="00B003EE">
        <w:rPr>
          <w:sz w:val="20"/>
          <w:szCs w:val="20"/>
        </w:rPr>
        <w:t xml:space="preserve"> an </w:t>
      </w:r>
      <w:proofErr w:type="spellStart"/>
      <w:r w:rsidR="00B003EE">
        <w:rPr>
          <w:sz w:val="20"/>
          <w:szCs w:val="20"/>
        </w:rPr>
        <w:t>Sabtours</w:t>
      </w:r>
      <w:proofErr w:type="spellEnd"/>
      <w:r w:rsidR="00B003EE">
        <w:rPr>
          <w:sz w:val="20"/>
          <w:szCs w:val="20"/>
        </w:rPr>
        <w:t xml:space="preserve"> IBAN AT 40 </w:t>
      </w:r>
      <w:r w:rsidR="00B003EE" w:rsidRPr="00B003EE">
        <w:rPr>
          <w:sz w:val="20"/>
          <w:szCs w:val="20"/>
        </w:rPr>
        <w:t>1500 0006 3100 4470</w:t>
      </w:r>
      <w:r w:rsidR="00B003EE">
        <w:rPr>
          <w:sz w:val="20"/>
          <w:szCs w:val="20"/>
        </w:rPr>
        <w:t>, Verwendungszweck</w:t>
      </w:r>
      <w:r w:rsidR="001D21C8">
        <w:rPr>
          <w:sz w:val="20"/>
          <w:szCs w:val="20"/>
        </w:rPr>
        <w:t>:</w:t>
      </w:r>
      <w:r w:rsidR="00B003EE">
        <w:rPr>
          <w:sz w:val="20"/>
          <w:szCs w:val="20"/>
        </w:rPr>
        <w:t xml:space="preserve"> </w:t>
      </w:r>
      <w:r w:rsidR="00B003EE" w:rsidRPr="00B003EE">
        <w:rPr>
          <w:sz w:val="20"/>
          <w:szCs w:val="20"/>
        </w:rPr>
        <w:t>20190504012, Name</w:t>
      </w:r>
      <w:r w:rsidR="001D21C8">
        <w:rPr>
          <w:sz w:val="20"/>
          <w:szCs w:val="20"/>
        </w:rPr>
        <w:t xml:space="preserve"> bitte anführen!</w:t>
      </w:r>
    </w:p>
    <w:p w:rsidR="001B7827" w:rsidRPr="001B7827" w:rsidRDefault="001B7827" w:rsidP="00B003EE">
      <w:pPr>
        <w:tabs>
          <w:tab w:val="left" w:pos="8647"/>
        </w:tabs>
        <w:spacing w:line="240" w:lineRule="auto"/>
        <w:rPr>
          <w:rFonts w:cs="Arial"/>
          <w:color w:val="000000"/>
          <w:sz w:val="16"/>
          <w:szCs w:val="16"/>
        </w:rPr>
      </w:pPr>
      <w:r w:rsidRPr="001B7827">
        <w:rPr>
          <w:rFonts w:cs="Arial"/>
          <w:color w:val="000000"/>
          <w:sz w:val="16"/>
          <w:szCs w:val="16"/>
        </w:rPr>
        <w:t xml:space="preserve">Reise- und Stornoversicherung wird </w:t>
      </w:r>
      <w:r w:rsidRPr="00500027">
        <w:rPr>
          <w:rFonts w:cs="Arial"/>
          <w:color w:val="000000"/>
          <w:sz w:val="16"/>
          <w:szCs w:val="16"/>
        </w:rPr>
        <w:t xml:space="preserve">empfohlen </w:t>
      </w:r>
      <w:r w:rsidR="00500027" w:rsidRPr="00500027">
        <w:rPr>
          <w:rFonts w:cs="Arial"/>
          <w:color w:val="000000"/>
          <w:sz w:val="16"/>
          <w:szCs w:val="16"/>
        </w:rPr>
        <w:t>(€ 25</w:t>
      </w:r>
      <w:r w:rsidRPr="00500027">
        <w:rPr>
          <w:rFonts w:cs="Arial"/>
          <w:color w:val="000000"/>
          <w:sz w:val="16"/>
          <w:szCs w:val="16"/>
        </w:rPr>
        <w:t xml:space="preserve">,-- </w:t>
      </w:r>
      <w:r w:rsidR="00500027" w:rsidRPr="00500027">
        <w:rPr>
          <w:rFonts w:cs="Arial"/>
          <w:color w:val="000000"/>
          <w:sz w:val="16"/>
          <w:szCs w:val="16"/>
        </w:rPr>
        <w:t xml:space="preserve">bis zu einem Reisepreis von € 300,-- </w:t>
      </w:r>
      <w:r w:rsidRPr="00500027">
        <w:rPr>
          <w:rFonts w:cs="Arial"/>
          <w:color w:val="000000"/>
          <w:sz w:val="16"/>
          <w:szCs w:val="16"/>
        </w:rPr>
        <w:t xml:space="preserve"> € </w:t>
      </w:r>
      <w:r w:rsidR="00500027" w:rsidRPr="00500027">
        <w:rPr>
          <w:rFonts w:cs="Arial"/>
          <w:color w:val="000000"/>
          <w:sz w:val="16"/>
          <w:szCs w:val="16"/>
        </w:rPr>
        <w:t>33,-- bis zu einem Reisepreis von € 400,--)</w:t>
      </w:r>
      <w:r w:rsidR="00197250" w:rsidRPr="00500027">
        <w:rPr>
          <w:rFonts w:cs="Arial"/>
          <w:color w:val="000000"/>
          <w:sz w:val="16"/>
          <w:szCs w:val="16"/>
        </w:rPr>
        <w:t>;  kostenloses</w:t>
      </w:r>
      <w:r w:rsidR="00197250">
        <w:rPr>
          <w:rFonts w:cs="Arial"/>
          <w:color w:val="000000"/>
          <w:sz w:val="16"/>
          <w:szCs w:val="16"/>
        </w:rPr>
        <w:t xml:space="preserve"> Storno bis 2 Monate vor Reiseantritt,</w:t>
      </w:r>
      <w:r w:rsidRPr="001B7827">
        <w:rPr>
          <w:rFonts w:cs="Arial"/>
          <w:color w:val="000000"/>
          <w:sz w:val="16"/>
          <w:szCs w:val="16"/>
        </w:rPr>
        <w:t xml:space="preserve"> Veranstalter </w:t>
      </w:r>
      <w:proofErr w:type="spellStart"/>
      <w:r w:rsidRPr="001B7827">
        <w:rPr>
          <w:rFonts w:cs="Arial"/>
          <w:color w:val="000000"/>
          <w:sz w:val="16"/>
          <w:szCs w:val="16"/>
        </w:rPr>
        <w:t>sabtours</w:t>
      </w:r>
      <w:proofErr w:type="spellEnd"/>
      <w:r w:rsidRPr="001B7827">
        <w:rPr>
          <w:rFonts w:cs="Arial"/>
          <w:color w:val="000000"/>
          <w:sz w:val="16"/>
          <w:szCs w:val="16"/>
        </w:rPr>
        <w:t xml:space="preserve"> Touristik GmbH (Veranstalter Nr. 2006-0061). Das Standardinformationsblatt für Pauschalreiseverträge finden Sie unter &lt;https://www.sabtours.at/formblatt-pauschalre</w:t>
      </w:r>
      <w:r w:rsidR="00500027">
        <w:rPr>
          <w:rFonts w:cs="Arial"/>
          <w:color w:val="000000"/>
          <w:sz w:val="16"/>
          <w:szCs w:val="16"/>
        </w:rPr>
        <w:t>isen-sab-ev&gt;.</w:t>
      </w:r>
      <w:r w:rsidR="00197250">
        <w:rPr>
          <w:rFonts w:cs="Arial"/>
          <w:color w:val="000000"/>
          <w:sz w:val="16"/>
          <w:szCs w:val="16"/>
        </w:rPr>
        <w:t xml:space="preserve"> Auf Wunsch sendet</w:t>
      </w:r>
      <w:r w:rsidRPr="001B7827">
        <w:rPr>
          <w:rFonts w:cs="Arial"/>
          <w:color w:val="000000"/>
          <w:sz w:val="16"/>
          <w:szCs w:val="16"/>
        </w:rPr>
        <w:t xml:space="preserve"> Ihnen</w:t>
      </w:r>
      <w:r w:rsidR="00197250">
        <w:rPr>
          <w:rFonts w:cs="Arial"/>
          <w:color w:val="000000"/>
          <w:sz w:val="16"/>
          <w:szCs w:val="16"/>
        </w:rPr>
        <w:t xml:space="preserve"> </w:t>
      </w:r>
      <w:proofErr w:type="spellStart"/>
      <w:r w:rsidR="00197250">
        <w:rPr>
          <w:rFonts w:cs="Arial"/>
          <w:color w:val="000000"/>
          <w:sz w:val="16"/>
          <w:szCs w:val="16"/>
        </w:rPr>
        <w:t>Sabtours</w:t>
      </w:r>
      <w:proofErr w:type="spellEnd"/>
      <w:r w:rsidR="00500027">
        <w:rPr>
          <w:rFonts w:cs="Arial"/>
          <w:color w:val="000000"/>
          <w:sz w:val="16"/>
          <w:szCs w:val="16"/>
        </w:rPr>
        <w:t xml:space="preserve"> das Formblatt</w:t>
      </w:r>
      <w:r w:rsidRPr="001B7827">
        <w:rPr>
          <w:rFonts w:cs="Arial"/>
          <w:color w:val="000000"/>
          <w:sz w:val="16"/>
          <w:szCs w:val="16"/>
        </w:rPr>
        <w:t>.</w:t>
      </w:r>
    </w:p>
    <w:sectPr w:rsidR="001B7827" w:rsidRPr="001B7827" w:rsidSect="002920EE">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86A"/>
    <w:multiLevelType w:val="hybridMultilevel"/>
    <w:tmpl w:val="592C85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56B1834"/>
    <w:multiLevelType w:val="hybridMultilevel"/>
    <w:tmpl w:val="58A662BA"/>
    <w:lvl w:ilvl="0" w:tplc="62607A4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7BB3876"/>
    <w:multiLevelType w:val="hybridMultilevel"/>
    <w:tmpl w:val="A9B8761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3605FF7"/>
    <w:multiLevelType w:val="hybridMultilevel"/>
    <w:tmpl w:val="977AA89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nsid w:val="591A7DBB"/>
    <w:multiLevelType w:val="hybridMultilevel"/>
    <w:tmpl w:val="70469FEA"/>
    <w:lvl w:ilvl="0" w:tplc="62607A4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08F22D2"/>
    <w:multiLevelType w:val="hybridMultilevel"/>
    <w:tmpl w:val="0F7A33F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1663454"/>
    <w:multiLevelType w:val="hybridMultilevel"/>
    <w:tmpl w:val="658047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3"/>
    <w:rsid w:val="00114B17"/>
    <w:rsid w:val="00154DA7"/>
    <w:rsid w:val="00192A0A"/>
    <w:rsid w:val="00197250"/>
    <w:rsid w:val="001B7827"/>
    <w:rsid w:val="001D21C8"/>
    <w:rsid w:val="001D696C"/>
    <w:rsid w:val="002920EE"/>
    <w:rsid w:val="002E157E"/>
    <w:rsid w:val="002E1B65"/>
    <w:rsid w:val="0039623E"/>
    <w:rsid w:val="00500027"/>
    <w:rsid w:val="00565EB2"/>
    <w:rsid w:val="005744F0"/>
    <w:rsid w:val="005B27C2"/>
    <w:rsid w:val="00690A03"/>
    <w:rsid w:val="00800841"/>
    <w:rsid w:val="00926940"/>
    <w:rsid w:val="009731F0"/>
    <w:rsid w:val="009B5D99"/>
    <w:rsid w:val="009C2C67"/>
    <w:rsid w:val="00A94463"/>
    <w:rsid w:val="00AE0999"/>
    <w:rsid w:val="00B003EE"/>
    <w:rsid w:val="00B07E7F"/>
    <w:rsid w:val="00B27C5D"/>
    <w:rsid w:val="00B70A0F"/>
    <w:rsid w:val="00BD63BB"/>
    <w:rsid w:val="00C17E4B"/>
    <w:rsid w:val="00CA0771"/>
    <w:rsid w:val="00CE3931"/>
    <w:rsid w:val="00D74474"/>
    <w:rsid w:val="00DC2183"/>
    <w:rsid w:val="00E370A2"/>
    <w:rsid w:val="00E46681"/>
    <w:rsid w:val="00F239C7"/>
    <w:rsid w:val="00F46543"/>
    <w:rsid w:val="00F6381E"/>
    <w:rsid w:val="00F9522E"/>
    <w:rsid w:val="00FB6117"/>
    <w:rsid w:val="00FC64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2183"/>
    <w:pPr>
      <w:ind w:left="720"/>
      <w:contextualSpacing/>
    </w:pPr>
  </w:style>
  <w:style w:type="character" w:styleId="Hyperlink">
    <w:name w:val="Hyperlink"/>
    <w:basedOn w:val="Absatz-Standardschriftart"/>
    <w:uiPriority w:val="99"/>
    <w:unhideWhenUsed/>
    <w:rsid w:val="00D74474"/>
    <w:rPr>
      <w:color w:val="0000FF" w:themeColor="hyperlink"/>
      <w:u w:val="single"/>
    </w:rPr>
  </w:style>
  <w:style w:type="paragraph" w:styleId="Sprechblasentext">
    <w:name w:val="Balloon Text"/>
    <w:basedOn w:val="Standard"/>
    <w:link w:val="SprechblasentextZchn"/>
    <w:uiPriority w:val="99"/>
    <w:semiHidden/>
    <w:unhideWhenUsed/>
    <w:rsid w:val="00D74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2183"/>
    <w:pPr>
      <w:ind w:left="720"/>
      <w:contextualSpacing/>
    </w:pPr>
  </w:style>
  <w:style w:type="character" w:styleId="Hyperlink">
    <w:name w:val="Hyperlink"/>
    <w:basedOn w:val="Absatz-Standardschriftart"/>
    <w:uiPriority w:val="99"/>
    <w:unhideWhenUsed/>
    <w:rsid w:val="00D74474"/>
    <w:rPr>
      <w:color w:val="0000FF" w:themeColor="hyperlink"/>
      <w:u w:val="single"/>
    </w:rPr>
  </w:style>
  <w:style w:type="paragraph" w:styleId="Sprechblasentext">
    <w:name w:val="Balloon Text"/>
    <w:basedOn w:val="Standard"/>
    <w:link w:val="SprechblasentextZchn"/>
    <w:uiPriority w:val="99"/>
    <w:semiHidden/>
    <w:unhideWhenUsed/>
    <w:rsid w:val="00D74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ipo.inge@village-net.a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MDT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3</cp:revision>
  <dcterms:created xsi:type="dcterms:W3CDTF">2020-03-05T13:04:00Z</dcterms:created>
  <dcterms:modified xsi:type="dcterms:W3CDTF">2020-03-05T13:14:00Z</dcterms:modified>
</cp:coreProperties>
</file>